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87CF" w14:textId="5305858C" w:rsidR="003473B6" w:rsidRPr="004E19AE" w:rsidRDefault="003473B6" w:rsidP="00564A94">
      <w:pPr>
        <w:pStyle w:val="Bezodstpw"/>
        <w:spacing w:line="320" w:lineRule="exac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E19AE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422723" w:rsidRPr="004E19AE">
        <w:rPr>
          <w:rFonts w:ascii="Times New Roman" w:hAnsi="Times New Roman" w:cs="Times New Roman"/>
          <w:sz w:val="24"/>
          <w:szCs w:val="24"/>
          <w:lang w:eastAsia="pl-PL"/>
        </w:rPr>
        <w:t xml:space="preserve">arządzenie </w:t>
      </w:r>
      <w:r w:rsidRPr="004E19AE">
        <w:rPr>
          <w:rFonts w:ascii="Times New Roman" w:hAnsi="Times New Roman" w:cs="Times New Roman"/>
          <w:sz w:val="24"/>
          <w:szCs w:val="24"/>
          <w:lang w:eastAsia="pl-PL"/>
        </w:rPr>
        <w:t>Nr</w:t>
      </w:r>
      <w:r w:rsidR="00301BC3">
        <w:rPr>
          <w:rFonts w:ascii="Times New Roman" w:hAnsi="Times New Roman" w:cs="Times New Roman"/>
          <w:sz w:val="24"/>
          <w:szCs w:val="24"/>
          <w:lang w:eastAsia="pl-PL"/>
        </w:rPr>
        <w:t xml:space="preserve"> 0050/357/2023</w:t>
      </w:r>
    </w:p>
    <w:p w14:paraId="4BAD01DD" w14:textId="227995FA" w:rsidR="003473B6" w:rsidRPr="004E19AE" w:rsidRDefault="00422723" w:rsidP="00564A94">
      <w:pPr>
        <w:pStyle w:val="Bezodstpw"/>
        <w:spacing w:line="320" w:lineRule="exac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E19AE">
        <w:rPr>
          <w:rFonts w:ascii="Times New Roman" w:hAnsi="Times New Roman" w:cs="Times New Roman"/>
          <w:sz w:val="24"/>
          <w:szCs w:val="24"/>
          <w:lang w:eastAsia="pl-PL"/>
        </w:rPr>
        <w:t>Prezydenta Miasta Rzeszowa</w:t>
      </w:r>
    </w:p>
    <w:p w14:paraId="472D6A41" w14:textId="3BD730F5" w:rsidR="003473B6" w:rsidRPr="004E19AE" w:rsidRDefault="003473B6" w:rsidP="00564A94">
      <w:pPr>
        <w:pStyle w:val="Bezodstpw"/>
        <w:spacing w:line="320" w:lineRule="exac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E19AE">
        <w:rPr>
          <w:rFonts w:ascii="Times New Roman" w:hAnsi="Times New Roman" w:cs="Times New Roman"/>
          <w:sz w:val="24"/>
          <w:szCs w:val="24"/>
          <w:lang w:eastAsia="pl-PL"/>
        </w:rPr>
        <w:t>z dnia</w:t>
      </w:r>
      <w:r w:rsidR="00301BC3">
        <w:rPr>
          <w:rFonts w:ascii="Times New Roman" w:hAnsi="Times New Roman" w:cs="Times New Roman"/>
          <w:sz w:val="24"/>
          <w:szCs w:val="24"/>
          <w:lang w:eastAsia="pl-PL"/>
        </w:rPr>
        <w:t xml:space="preserve"> 7 sierpnia 2023</w:t>
      </w:r>
      <w:r w:rsidRPr="004E19AE">
        <w:rPr>
          <w:rFonts w:ascii="Times New Roman" w:hAnsi="Times New Roman" w:cs="Times New Roman"/>
          <w:sz w:val="24"/>
          <w:szCs w:val="24"/>
          <w:lang w:eastAsia="pl-PL"/>
        </w:rPr>
        <w:t xml:space="preserve">  r.</w:t>
      </w:r>
    </w:p>
    <w:p w14:paraId="345219D4" w14:textId="0A3BF783" w:rsidR="003473B6" w:rsidRPr="004E19AE" w:rsidRDefault="003473B6" w:rsidP="00564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19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4E19A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sprawie</w:t>
      </w:r>
      <w:r w:rsidRPr="004E19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 i trybu udzielania pomocy przebywającym na terenie Miasta Rzeszowa obywatelom Ukrainy</w:t>
      </w:r>
    </w:p>
    <w:p w14:paraId="75B3A273" w14:textId="6A48F70D" w:rsidR="0012344C" w:rsidRPr="00564A94" w:rsidRDefault="003473B6" w:rsidP="00564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hyperlink r:id="rId9" w:anchor="/document/16793509?unitId=art(30)ust(1)&amp;cm=DOCUMENT" w:tgtFrame="_blank" w:history="1">
        <w:r w:rsidR="00A14606" w:rsidRPr="004E19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30 ust.</w:t>
        </w:r>
        <w:r w:rsidRPr="004E19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</w:t>
        </w:r>
      </w:hyperlink>
      <w:r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0" w:anchor="/document/16793509?unitId=art(30)ust(2)pkt(2)&amp;cm=DOCUMENT" w:tgtFrame="_blank" w:history="1">
        <w:r w:rsidRPr="004E19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ust. 2 pkt</w:t>
        </w:r>
        <w:r w:rsidR="00A14606" w:rsidRPr="004E19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  <w:r w:rsidRPr="004E19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</w:t>
        </w:r>
      </w:hyperlink>
      <w:r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(Dz. U. z</w:t>
      </w:r>
      <w:r w:rsidR="000E12E2"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r, po</w:t>
      </w:r>
      <w:r w:rsidR="00A14606" w:rsidRPr="004E19AE">
        <w:rPr>
          <w:rFonts w:ascii="Times New Roman" w:hAnsi="Times New Roman" w:cs="Times New Roman"/>
          <w:sz w:val="24"/>
          <w:szCs w:val="24"/>
        </w:rPr>
        <w:t>z. 40 z późn. zm.)</w:t>
      </w:r>
      <w:r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1" w:anchor="/document/19216115?unitId=art(12)ust(5)&amp;cm=DOCUMENT" w:tgtFrame="_blank" w:history="1">
        <w:r w:rsidRPr="004E19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12 ust. 5</w:t>
        </w:r>
      </w:hyperlink>
      <w:r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marca 2022 r. o </w:t>
      </w:r>
      <w:r w:rsidRPr="004E19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pomocy obywatelom Ukrainy w związku z konfliktem zbrojnym na terytorium tego państwa</w:t>
      </w:r>
      <w:r w:rsidR="002C4A5B"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</w:t>
      </w:r>
      <w:r w:rsid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A14606"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2023 r. poz. 103 </w:t>
      </w:r>
      <w:r w:rsidR="00A14606" w:rsidRPr="004E19AE">
        <w:rPr>
          <w:rFonts w:ascii="Times New Roman" w:hAnsi="Times New Roman" w:cs="Times New Roman"/>
          <w:sz w:val="24"/>
          <w:szCs w:val="24"/>
        </w:rPr>
        <w:t>z późn. zm.</w:t>
      </w:r>
      <w:r w:rsidR="00A14606"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E7761"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E1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2C4A5B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nr LXIV/1364/22 Rady Miasta Rzeszowa </w:t>
      </w:r>
      <w:r w:rsid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czerwca 2022 r. w </w:t>
      </w:r>
      <w:r w:rsidRPr="00564A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sprawie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określenia zakresu </w:t>
      </w:r>
      <w:r w:rsidRPr="00564A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pomocy udzielanej obywatelom Ukrainy</w:t>
      </w:r>
      <w:r w:rsidR="002C4A5B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konfliktem zbrojnym na terenie tego państwa</w:t>
      </w:r>
      <w:r w:rsidR="0054099F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</w:t>
      </w:r>
      <w:r w:rsidR="005B2D4B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</w:t>
      </w:r>
      <w:r w:rsidR="0054099F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14:paraId="5B70C1A7" w14:textId="77777777" w:rsidR="00564A94" w:rsidRDefault="00564A94" w:rsidP="00081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C8D59" w14:textId="6A47B17C" w:rsidR="0054099F" w:rsidRPr="00564A94" w:rsidRDefault="0054099F" w:rsidP="00081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§ 1</w:t>
      </w:r>
    </w:p>
    <w:p w14:paraId="67881833" w14:textId="52A8A9DE" w:rsidR="004E19AE" w:rsidRPr="00564A94" w:rsidRDefault="0054099F" w:rsidP="00564A9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hAnsi="Times New Roman" w:cs="Times New Roman"/>
          <w:iCs/>
          <w:sz w:val="24"/>
          <w:szCs w:val="24"/>
          <w:lang w:eastAsia="pl-PL"/>
        </w:rPr>
        <w:t>Zarządzenie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 określa </w:t>
      </w:r>
      <w:r w:rsidR="0037431C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formy i </w:t>
      </w:r>
      <w:r w:rsidR="004E7761" w:rsidRPr="00564A94">
        <w:rPr>
          <w:rFonts w:ascii="Times New Roman" w:hAnsi="Times New Roman" w:cs="Times New Roman"/>
          <w:sz w:val="24"/>
          <w:szCs w:val="24"/>
          <w:lang w:eastAsia="pl-PL"/>
        </w:rPr>
        <w:t>tryb</w:t>
      </w:r>
      <w:r w:rsidR="0037431C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udzielania </w:t>
      </w:r>
      <w:r w:rsidRPr="00564A94">
        <w:rPr>
          <w:rFonts w:ascii="Times New Roman" w:hAnsi="Times New Roman" w:cs="Times New Roman"/>
          <w:iCs/>
          <w:sz w:val="24"/>
          <w:szCs w:val="24"/>
          <w:lang w:eastAsia="pl-PL"/>
        </w:rPr>
        <w:t>pomocy obywatelom Ukrainy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, o których mowa </w:t>
      </w:r>
      <w:r w:rsidR="00564A94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w art. 1 ust. 1 ustawy z dnia 12 marca 2022 r. o </w:t>
      </w:r>
      <w:r w:rsidRPr="00564A94">
        <w:rPr>
          <w:rFonts w:ascii="Times New Roman" w:hAnsi="Times New Roman" w:cs="Times New Roman"/>
          <w:iCs/>
          <w:sz w:val="24"/>
          <w:szCs w:val="24"/>
          <w:lang w:eastAsia="pl-PL"/>
        </w:rPr>
        <w:t>pomocy obywatelom Ukrainy w związku</w:t>
      </w:r>
      <w:r w:rsidR="00564A9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                     </w:t>
      </w:r>
      <w:r w:rsidRPr="00564A94">
        <w:rPr>
          <w:rFonts w:ascii="Times New Roman" w:hAnsi="Times New Roman" w:cs="Times New Roman"/>
          <w:iCs/>
          <w:sz w:val="24"/>
          <w:szCs w:val="24"/>
          <w:lang w:eastAsia="pl-PL"/>
        </w:rPr>
        <w:t>z konfliktem zbrojnym na terytorium tego państwa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, w ramach zakresu określonego </w:t>
      </w:r>
      <w:r w:rsidR="005B2D4B" w:rsidRPr="00564A94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chwałą </w:t>
      </w:r>
    </w:p>
    <w:p w14:paraId="7E255D47" w14:textId="2B89965F" w:rsidR="0054099F" w:rsidRPr="00564A94" w:rsidRDefault="002C4A5B" w:rsidP="00564A9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54099F" w:rsidRPr="00564A94">
        <w:rPr>
          <w:rFonts w:ascii="Times New Roman" w:hAnsi="Times New Roman" w:cs="Times New Roman"/>
          <w:sz w:val="24"/>
          <w:szCs w:val="24"/>
          <w:lang w:eastAsia="pl-PL"/>
        </w:rPr>
        <w:t>r LXIV/1364/</w:t>
      </w:r>
      <w:r w:rsidR="005B2D4B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2022 </w:t>
      </w:r>
      <w:r w:rsidR="0054099F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Rady Miasta Rzeszowa z dnia 20 czerwca 2022 r. w </w:t>
      </w:r>
      <w:r w:rsidR="0054099F" w:rsidRPr="00564A94">
        <w:rPr>
          <w:rFonts w:ascii="Times New Roman" w:hAnsi="Times New Roman" w:cs="Times New Roman"/>
          <w:iCs/>
          <w:sz w:val="24"/>
          <w:szCs w:val="24"/>
          <w:lang w:eastAsia="pl-PL"/>
        </w:rPr>
        <w:t>sprawie</w:t>
      </w:r>
      <w:r w:rsidR="0054099F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 określenia zakresu </w:t>
      </w:r>
      <w:r w:rsidR="0054099F" w:rsidRPr="00564A94">
        <w:rPr>
          <w:rFonts w:ascii="Times New Roman" w:hAnsi="Times New Roman" w:cs="Times New Roman"/>
          <w:iCs/>
          <w:sz w:val="24"/>
          <w:szCs w:val="24"/>
          <w:lang w:eastAsia="pl-PL"/>
        </w:rPr>
        <w:t>pomocy udzielanej obywatelom Ukrainy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4099F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w związku z </w:t>
      </w:r>
      <w:r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konfliktem zbrojnym na </w:t>
      </w:r>
      <w:r w:rsidR="0054099F" w:rsidRPr="00564A94">
        <w:rPr>
          <w:rFonts w:ascii="Times New Roman" w:hAnsi="Times New Roman" w:cs="Times New Roman"/>
          <w:sz w:val="24"/>
          <w:szCs w:val="24"/>
          <w:lang w:eastAsia="pl-PL"/>
        </w:rPr>
        <w:t>terenie tego państwa</w:t>
      </w:r>
      <w:r w:rsidR="0037431C" w:rsidRPr="00564A94">
        <w:rPr>
          <w:rFonts w:ascii="Times New Roman" w:hAnsi="Times New Roman" w:cs="Times New Roman"/>
          <w:sz w:val="24"/>
          <w:szCs w:val="24"/>
          <w:lang w:eastAsia="pl-PL"/>
        </w:rPr>
        <w:t xml:space="preserve"> ze środków rachunku bankowego Urzędu Miasta – „Pomoc Obywatelom Ukrainy”.</w:t>
      </w:r>
    </w:p>
    <w:p w14:paraId="23734F78" w14:textId="77777777" w:rsidR="00564A94" w:rsidRDefault="00564A94" w:rsidP="0056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BD3E16" w14:textId="585A837E" w:rsidR="0054099F" w:rsidRPr="00564A94" w:rsidRDefault="0054099F" w:rsidP="0056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§ 2</w:t>
      </w:r>
    </w:p>
    <w:p w14:paraId="3F03C947" w14:textId="77777777" w:rsidR="0054099F" w:rsidRPr="00564A94" w:rsidRDefault="0054099F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Ilekroć w </w:t>
      </w:r>
      <w:r w:rsidRPr="00564A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zarządzeniu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mowa o:</w:t>
      </w:r>
    </w:p>
    <w:p w14:paraId="2C964725" w14:textId="6175C4F4" w:rsidR="0054099F" w:rsidRPr="00564A94" w:rsidRDefault="0054099F" w:rsidP="00564A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- rozumie się przez to ustawę z dnia 12 marca 2022 r. o </w:t>
      </w:r>
      <w:r w:rsidRPr="00564A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pomocy obywatelom Ukrainy w związku z konfliktem zbrojnym na terytorium tego państwa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6B190EE" w14:textId="77777777" w:rsidR="002C4A5B" w:rsidRPr="00564A94" w:rsidRDefault="002C4A5B" w:rsidP="00564A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0519A" w14:textId="77777777" w:rsidR="000172CC" w:rsidRPr="00564A94" w:rsidRDefault="0054099F" w:rsidP="00564A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uchwale - rozumie się przez to uchwałę </w:t>
      </w:r>
      <w:r w:rsidR="00081610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LXIV/1364/22 Rady Miasta Rzeszowa </w:t>
      </w:r>
    </w:p>
    <w:p w14:paraId="1CF7C7EB" w14:textId="3F375098" w:rsidR="0054099F" w:rsidRPr="00564A94" w:rsidRDefault="0054099F" w:rsidP="00564A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czerwca 2022 r. w </w:t>
      </w:r>
      <w:r w:rsidRPr="00564A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sprawie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określenia zakresu </w:t>
      </w:r>
      <w:r w:rsidRPr="00564A9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pomocy udzielanej obywatelom Ukrainy</w:t>
      </w:r>
      <w:r w:rsidR="002C4A5B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konfliktem zbrojnym na terenie tego państwa</w:t>
      </w:r>
      <w:r w:rsidR="008F39B8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90C2E1" w14:textId="77777777" w:rsidR="002C4A5B" w:rsidRPr="00564A94" w:rsidRDefault="002C4A5B" w:rsidP="00564A94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84283" w14:textId="73DEBEFC" w:rsidR="0072114B" w:rsidRPr="00564A94" w:rsidRDefault="00780969" w:rsidP="00564A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komórkach organizacyjnych Urzędu </w:t>
      </w:r>
      <w:r w:rsidR="008F39B8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Rzeszowa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rozumie się przez to</w:t>
      </w:r>
      <w:r w:rsidR="008F39B8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wydziały Urzędu i komórki</w:t>
      </w:r>
      <w:r w:rsidR="004B0DA2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organizacyjne o innej nazwie funkcjonujące w strukturze organizacyjnej Urzędu</w:t>
      </w:r>
      <w:r w:rsid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D327B0" w14:textId="77777777" w:rsidR="00081610" w:rsidRPr="00081610" w:rsidRDefault="00081610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25936" w14:textId="54C107CE" w:rsidR="004B0DA2" w:rsidRPr="0057592F" w:rsidRDefault="004B0DA2" w:rsidP="0056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92F"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1A8641A5" w14:textId="4B617E7B" w:rsidR="004F1EF6" w:rsidRPr="00681551" w:rsidRDefault="004B0DA2" w:rsidP="00564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o</w:t>
      </w:r>
      <w:r w:rsidR="0072114B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>bywatel</w:t>
      </w:r>
      <w:r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="0072114B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Ukrainy przebywający na </w:t>
      </w:r>
      <w:r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Miasta</w:t>
      </w:r>
      <w:r w:rsidR="004F1EF6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Rzeszowa świadczona jest przez</w:t>
      </w:r>
      <w:r w:rsidR="0072114B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komór</w:t>
      </w:r>
      <w:r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</w:t>
      </w:r>
      <w:r w:rsidR="0072114B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</w:t>
      </w:r>
      <w:r w:rsidR="0037431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2114B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</w:t>
      </w:r>
      <w:r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Miasta Rzeszowa </w:t>
      </w:r>
      <w:r w:rsid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lub</w:t>
      </w:r>
      <w:r w:rsidR="004F1EF6" w:rsidRPr="0068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działań z urzędu.</w:t>
      </w:r>
    </w:p>
    <w:p w14:paraId="249982B0" w14:textId="77777777" w:rsidR="00564A94" w:rsidRDefault="00564A94" w:rsidP="00564A94">
      <w:pPr>
        <w:pStyle w:val="Akapitzlist"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0F96C" w14:textId="0FC21B2F" w:rsidR="004F1EF6" w:rsidRPr="004F1EF6" w:rsidRDefault="004F1EF6" w:rsidP="00564A94">
      <w:pPr>
        <w:pStyle w:val="Akapitzlist"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F1EF6"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7EF6CB6" w14:textId="22651C68" w:rsidR="004E7761" w:rsidRPr="00564A94" w:rsidRDefault="0019208C" w:rsidP="00564A94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Pomoc, </w:t>
      </w:r>
      <w:r w:rsidR="004F1EF6" w:rsidRPr="004E7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</w:t>
      </w:r>
      <w:r w:rsidR="004B0DA2" w:rsidRPr="004E77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E7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</w:t>
      </w:r>
      <w:r w:rsidR="004B0DA2" w:rsidRPr="004E7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37431C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. 3 pkt</w:t>
      </w:r>
      <w:r w:rsidR="005B2D4B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="005B2D4B"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komórki organizacyjnych Urzędu Miasta Rzeszowa realizują </w:t>
      </w:r>
      <w:r w:rsidR="004E7761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poprzez:</w:t>
      </w:r>
    </w:p>
    <w:p w14:paraId="0B4A0DA8" w14:textId="0A2F6A27" w:rsidR="004E7761" w:rsidRPr="004E7761" w:rsidRDefault="00ED1DC2" w:rsidP="00564A9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utworzenie miejsca spotkań społeczności uchodźców </w:t>
      </w:r>
      <w:r w:rsidR="0037431C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z </w:t>
      </w:r>
      <w:r w:rsidRP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lokaln</w:t>
      </w:r>
      <w:r w:rsidR="0037431C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ą</w:t>
      </w:r>
      <w:r w:rsidRP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społeczności</w:t>
      </w:r>
      <w:r w:rsidR="0037431C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ą </w:t>
      </w:r>
      <w:r w:rsidRP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biznesow</w:t>
      </w:r>
      <w:r w:rsidR="0037431C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ą</w:t>
      </w:r>
      <w:r w:rsid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</w:t>
      </w:r>
    </w:p>
    <w:p w14:paraId="17CC3627" w14:textId="19B4BC01" w:rsidR="0072114B" w:rsidRPr="000172CC" w:rsidRDefault="00681551" w:rsidP="00564A9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adaptacja pomieszczeń oraz </w:t>
      </w:r>
      <w:r w:rsidR="00ED1DC2" w:rsidRP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wyposażenie w</w:t>
      </w:r>
      <w:r w:rsidR="004E7761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odpowiednie narzędzia i środki</w:t>
      </w:r>
      <w:r w:rsidR="0037431C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dla utworzenia miejsca spotkań.</w:t>
      </w:r>
    </w:p>
    <w:p w14:paraId="35B0EE0E" w14:textId="00F2A0C3" w:rsidR="004E7761" w:rsidRPr="00564A94" w:rsidRDefault="004E7761" w:rsidP="00564A94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pomocy:</w:t>
      </w:r>
    </w:p>
    <w:p w14:paraId="12759149" w14:textId="53A4D48A" w:rsidR="00E26223" w:rsidRPr="00564A94" w:rsidRDefault="0019208C" w:rsidP="00564A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w</w:t>
      </w:r>
      <w:r w:rsidR="00E26223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spierani</w:t>
      </w:r>
      <w:r w:rsidR="00941E5B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e</w:t>
      </w:r>
      <w:r w:rsidR="00E26223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polityki 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społecznej </w:t>
      </w:r>
      <w:r w:rsidR="00E26223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Rzeszowa, która zapewnia uchodźcom </w:t>
      </w:r>
      <w:r w:rsidR="002C4A5B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integrację, zapobiega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wykluczeniu i dostarcza informacji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o stabilnych możliwościach</w:t>
      </w:r>
      <w:r w:rsidR="00E26223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zatrudnienia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, a także 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ukierunkowanie na pobudzanie otwartej przestrzeni miejskiej na lokalnych przedsiębiorców i obszar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ów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startupowy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ch</w:t>
      </w:r>
      <w:proofErr w:type="spellEnd"/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w wielu branżach</w:t>
      </w:r>
      <w:r w:rsidR="00E26223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;</w:t>
      </w:r>
    </w:p>
    <w:p w14:paraId="6A3E8C86" w14:textId="5EC4FDDE" w:rsidR="00E26223" w:rsidRPr="00564A94" w:rsidRDefault="00E26223" w:rsidP="00564A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promowanie inicjatyw przekwalifikowywania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oraz</w:t>
      </w:r>
      <w:r w:rsidR="0019208C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podnoszenia kwalifikacji dla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zwiększenia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szanse uchodźców na zatrudnienie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n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 lokalnym rynku pracy;</w:t>
      </w:r>
    </w:p>
    <w:p w14:paraId="6B63A29E" w14:textId="2B1AFA60" w:rsidR="00E26223" w:rsidRPr="00564A94" w:rsidRDefault="00E26223" w:rsidP="00564A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wspieranie mieszkańców w zakładaniu i rozwijaniu startupów oraz małych i średnich przedsiębiorstw z udziałem społeczności uchodźców</w:t>
      </w:r>
      <w:r w:rsidR="00941E5B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,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celem 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ich adaptacji i 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zwiększenie poziomu zatrudnienia i aktywności gospodarczej w Rzeszowie;</w:t>
      </w:r>
    </w:p>
    <w:p w14:paraId="68626EB9" w14:textId="710562A2" w:rsidR="00E26223" w:rsidRPr="00564A94" w:rsidRDefault="00E26223" w:rsidP="00564A9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ułatwienie dostępu dla </w:t>
      </w:r>
      <w:r w:rsidR="00ED1DC2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grup mieszanych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: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mieszkańców Rzeszowa i uchodźców do wiedzy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i </w:t>
      </w:r>
      <w:r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szkoleń z zakresu przedsiębiorczości, innowacji i zarządzania</w:t>
      </w:r>
      <w:r w:rsidR="00DF37E7" w:rsidRPr="00564A94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.</w:t>
      </w:r>
    </w:p>
    <w:p w14:paraId="7753BE9E" w14:textId="77777777" w:rsidR="00681551" w:rsidRDefault="00681551" w:rsidP="00564A9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14:ligatures w14:val="standardContextual"/>
        </w:rPr>
      </w:pPr>
    </w:p>
    <w:p w14:paraId="62C49C5F" w14:textId="77777777" w:rsidR="00681551" w:rsidRDefault="00681551" w:rsidP="00564A9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14:ligatures w14:val="standardContextual"/>
        </w:rPr>
      </w:pPr>
    </w:p>
    <w:p w14:paraId="48D324F2" w14:textId="64650FDF" w:rsidR="00681551" w:rsidRDefault="00681551" w:rsidP="00564A94">
      <w:pPr>
        <w:pStyle w:val="Akapitzlist"/>
        <w:spacing w:after="0" w:line="240" w:lineRule="auto"/>
        <w:ind w:left="4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F1EF6"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00F591BB" w14:textId="4273DADC" w:rsidR="00422723" w:rsidRDefault="00681551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42272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zarządzenia powierza się dyrektorom</w:t>
      </w:r>
      <w:r w:rsidR="00422723" w:rsidRPr="0042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komórek </w:t>
      </w:r>
      <w:r w:rsidR="00422723" w:rsidRPr="002C4A5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organizacyjnych Urzędu Miasta Rzeszowa</w:t>
      </w:r>
      <w:r w:rsidR="00422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19C479" w14:textId="77777777" w:rsidR="009E2285" w:rsidRDefault="009E2285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standardContextual"/>
        </w:rPr>
      </w:pPr>
    </w:p>
    <w:p w14:paraId="30D62FAD" w14:textId="244CAF8A" w:rsidR="00422723" w:rsidRDefault="00422723" w:rsidP="00564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1EF6"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 w:rsidR="0037431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300014B8" w14:textId="784871EB" w:rsidR="00422723" w:rsidRDefault="00422723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35F3B2FA" w14:textId="77777777" w:rsidR="00564A94" w:rsidRDefault="00564A94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6EB5A" w14:textId="77777777" w:rsidR="00564A94" w:rsidRDefault="00564A94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6AA0F9" w14:textId="77777777" w:rsidR="00564A94" w:rsidRDefault="00564A94" w:rsidP="0056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4A734" w14:textId="77777777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A71C6" w14:textId="77777777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1092E" w14:textId="317D84CD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Z up. Prezydenta Miasta Rzeszowa</w:t>
      </w:r>
    </w:p>
    <w:p w14:paraId="0AFA049E" w14:textId="77777777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F18F83" w14:textId="574D71EF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2C68E2" w14:textId="77777777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C195A" w14:textId="4C8E0914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Krystyna Stachowska</w:t>
      </w:r>
    </w:p>
    <w:p w14:paraId="6F2CEFB0" w14:textId="77777777" w:rsidR="00564A94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F3B2B" w14:textId="7FFF1B3C" w:rsidR="00564A94" w:rsidRPr="004E7761" w:rsidRDefault="00564A94" w:rsidP="00422723">
      <w:pPr>
        <w:spacing w:after="0" w:line="240" w:lineRule="auto"/>
        <w:rPr>
          <w:rFonts w:ascii="Times New Roman" w:eastAsia="Times New Roman" w:hAnsi="Times New Roman" w:cs="Times New Roman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Prezydenta Miasta Rzeszowa</w:t>
      </w:r>
    </w:p>
    <w:sectPr w:rsidR="00564A94" w:rsidRPr="004E7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7566" w14:textId="77777777" w:rsidR="009E3FA7" w:rsidRDefault="009E3FA7" w:rsidP="00E26223">
      <w:pPr>
        <w:spacing w:after="0" w:line="240" w:lineRule="auto"/>
      </w:pPr>
      <w:r>
        <w:separator/>
      </w:r>
    </w:p>
  </w:endnote>
  <w:endnote w:type="continuationSeparator" w:id="0">
    <w:p w14:paraId="386BD42C" w14:textId="77777777" w:rsidR="009E3FA7" w:rsidRDefault="009E3FA7" w:rsidP="00E2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03C2" w14:textId="77777777" w:rsidR="009E3FA7" w:rsidRDefault="009E3FA7" w:rsidP="00E26223">
      <w:pPr>
        <w:spacing w:after="0" w:line="240" w:lineRule="auto"/>
      </w:pPr>
      <w:r>
        <w:separator/>
      </w:r>
    </w:p>
  </w:footnote>
  <w:footnote w:type="continuationSeparator" w:id="0">
    <w:p w14:paraId="1A814B53" w14:textId="77777777" w:rsidR="009E3FA7" w:rsidRDefault="009E3FA7" w:rsidP="00E2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654"/>
    <w:multiLevelType w:val="hybridMultilevel"/>
    <w:tmpl w:val="A212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702"/>
    <w:multiLevelType w:val="hybridMultilevel"/>
    <w:tmpl w:val="B436EEA6"/>
    <w:lvl w:ilvl="0" w:tplc="082243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4DB"/>
    <w:multiLevelType w:val="hybridMultilevel"/>
    <w:tmpl w:val="5A5CE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E7BDF"/>
    <w:multiLevelType w:val="hybridMultilevel"/>
    <w:tmpl w:val="D74AE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65F4"/>
    <w:multiLevelType w:val="hybridMultilevel"/>
    <w:tmpl w:val="0EEA90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100918"/>
    <w:multiLevelType w:val="hybridMultilevel"/>
    <w:tmpl w:val="4E6A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984">
    <w:abstractNumId w:val="1"/>
  </w:num>
  <w:num w:numId="2" w16cid:durableId="1312175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053428">
    <w:abstractNumId w:val="0"/>
  </w:num>
  <w:num w:numId="4" w16cid:durableId="1137339980">
    <w:abstractNumId w:val="5"/>
  </w:num>
  <w:num w:numId="5" w16cid:durableId="1217276750">
    <w:abstractNumId w:val="2"/>
  </w:num>
  <w:num w:numId="6" w16cid:durableId="190599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0973B84-C00D-49EF-AAF3-3D0458AF81C0}"/>
  </w:docVars>
  <w:rsids>
    <w:rsidRoot w:val="006C5993"/>
    <w:rsid w:val="000172CC"/>
    <w:rsid w:val="00081610"/>
    <w:rsid w:val="000E12E2"/>
    <w:rsid w:val="0012344C"/>
    <w:rsid w:val="0019208C"/>
    <w:rsid w:val="002B1D10"/>
    <w:rsid w:val="002C4A5B"/>
    <w:rsid w:val="00301BC3"/>
    <w:rsid w:val="003473B6"/>
    <w:rsid w:val="0037431C"/>
    <w:rsid w:val="00422723"/>
    <w:rsid w:val="004B0DA2"/>
    <w:rsid w:val="004E19AE"/>
    <w:rsid w:val="004E7761"/>
    <w:rsid w:val="004F1EF6"/>
    <w:rsid w:val="0054099F"/>
    <w:rsid w:val="00564A94"/>
    <w:rsid w:val="005B2D4B"/>
    <w:rsid w:val="005D4F72"/>
    <w:rsid w:val="005E5340"/>
    <w:rsid w:val="00681551"/>
    <w:rsid w:val="006C5993"/>
    <w:rsid w:val="0072114B"/>
    <w:rsid w:val="00780969"/>
    <w:rsid w:val="008F39B8"/>
    <w:rsid w:val="00941E5B"/>
    <w:rsid w:val="009E2285"/>
    <w:rsid w:val="009E3FA7"/>
    <w:rsid w:val="00A14606"/>
    <w:rsid w:val="00AA4A88"/>
    <w:rsid w:val="00CA6A29"/>
    <w:rsid w:val="00D03F38"/>
    <w:rsid w:val="00DF37E7"/>
    <w:rsid w:val="00E22626"/>
    <w:rsid w:val="00E26223"/>
    <w:rsid w:val="00ED1DC2"/>
    <w:rsid w:val="00F5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F752"/>
  <w15:docId w15:val="{22CB6461-92CC-4991-9050-2CD6C8B1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223"/>
  </w:style>
  <w:style w:type="paragraph" w:styleId="Stopka">
    <w:name w:val="footer"/>
    <w:basedOn w:val="Normalny"/>
    <w:link w:val="StopkaZnak"/>
    <w:uiPriority w:val="99"/>
    <w:unhideWhenUsed/>
    <w:rsid w:val="00E2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223"/>
  </w:style>
  <w:style w:type="paragraph" w:styleId="Akapitzlist">
    <w:name w:val="List Paragraph"/>
    <w:basedOn w:val="Normalny"/>
    <w:uiPriority w:val="34"/>
    <w:qFormat/>
    <w:rsid w:val="00E26223"/>
    <w:pPr>
      <w:ind w:left="720"/>
      <w:contextualSpacing/>
    </w:pPr>
  </w:style>
  <w:style w:type="paragraph" w:styleId="Bezodstpw">
    <w:name w:val="No Spacing"/>
    <w:uiPriority w:val="1"/>
    <w:qFormat/>
    <w:rsid w:val="000816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0E1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3B84-C00D-49EF-AAF3-3D0458AF81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EDE167-F363-4EBD-B5CE-410DDFC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Żarowska-Homik Grażyna</dc:creator>
  <cp:keywords/>
  <dc:description/>
  <cp:lastModifiedBy>Kura Karolina</cp:lastModifiedBy>
  <cp:revision>3</cp:revision>
  <cp:lastPrinted>2023-08-04T12:56:00Z</cp:lastPrinted>
  <dcterms:created xsi:type="dcterms:W3CDTF">2023-08-04T12:57:00Z</dcterms:created>
  <dcterms:modified xsi:type="dcterms:W3CDTF">2023-08-08T10:08:00Z</dcterms:modified>
</cp:coreProperties>
</file>